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997C27" w14:textId="616FEC0D" w:rsidR="005B5C90" w:rsidRPr="00616FB3" w:rsidRDefault="0035616F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</w:rPr>
      </w:pPr>
      <w:r w:rsidRPr="00616FB3">
        <w:rPr>
          <w:rFonts w:ascii="Cambria" w:hAnsi="Cambria"/>
          <w:i/>
          <w:sz w:val="40"/>
          <w:szCs w:val="40"/>
        </w:rPr>
        <w:t>EXERCICE D’AUTORÉFLEXION</w:t>
      </w:r>
    </w:p>
    <w:p w14:paraId="6A3CB7A3" w14:textId="1629783D" w:rsidR="00C7749E" w:rsidRPr="00616FB3" w:rsidRDefault="00825A27" w:rsidP="005B5C90">
      <w:pPr>
        <w:pBdr>
          <w:bottom w:val="single" w:sz="20" w:space="1" w:color="000000"/>
        </w:pBdr>
        <w:rPr>
          <w:rFonts w:ascii="Cambria" w:hAnsi="Cambria"/>
          <w:i/>
        </w:rPr>
      </w:pPr>
      <w:r w:rsidRPr="00616FB3">
        <w:rPr>
          <w:rFonts w:ascii="Cambria" w:hAnsi="Cambria"/>
          <w:i/>
        </w:rPr>
        <w:t>Sujets : gestion des conflits, débats, connaissance factuelle de la façon de nommer et de gérer mes émotions.</w:t>
      </w:r>
    </w:p>
    <w:p w14:paraId="365DCF64" w14:textId="77777777" w:rsidR="00C7749E" w:rsidRPr="00616FB3" w:rsidRDefault="00C7749E" w:rsidP="00FF76F8">
      <w:pPr>
        <w:spacing w:line="276" w:lineRule="auto"/>
        <w:jc w:val="both"/>
        <w:rPr>
          <w:rFonts w:ascii="Cambria" w:hAnsi="Cambria"/>
        </w:rPr>
      </w:pPr>
    </w:p>
    <w:p w14:paraId="47EA0DBD" w14:textId="77777777" w:rsidR="00D419AB" w:rsidRPr="00616FB3" w:rsidRDefault="00D419AB" w:rsidP="00D419AB">
      <w:pPr>
        <w:spacing w:line="276" w:lineRule="auto"/>
        <w:jc w:val="both"/>
        <w:rPr>
          <w:rFonts w:ascii="Cambria" w:hAnsi="Cambria"/>
        </w:rPr>
      </w:pPr>
    </w:p>
    <w:p w14:paraId="27BA3EB8" w14:textId="1292DD53" w:rsidR="00D419AB" w:rsidRPr="00616FB3" w:rsidRDefault="003C32FB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</w:rPr>
      </w:pPr>
      <w:r w:rsidRPr="00616FB3">
        <w:rPr>
          <w:rFonts w:ascii="Cambria" w:hAnsi="Cambria"/>
          <w:b/>
          <w:bCs/>
          <w:i/>
          <w:iCs/>
          <w:color w:val="E36C0A" w:themeColor="accent6" w:themeShade="BF"/>
        </w:rPr>
        <w:t xml:space="preserve">Le plus grand ennemi de la famille n’est pas le conflit, mais </w:t>
      </w:r>
      <w:proofErr w:type="gramStart"/>
      <w:r w:rsidRPr="00616FB3">
        <w:rPr>
          <w:rFonts w:ascii="Cambria" w:hAnsi="Cambria"/>
          <w:b/>
          <w:bCs/>
          <w:i/>
          <w:iCs/>
          <w:color w:val="E36C0A" w:themeColor="accent6" w:themeShade="BF"/>
        </w:rPr>
        <w:t>l’indifférence</w:t>
      </w:r>
      <w:r w:rsidRPr="00616FB3">
        <w:rPr>
          <w:rFonts w:ascii="Cambria" w:hAnsi="Cambria"/>
          <w:b/>
          <w:bCs/>
          <w:color w:val="E36C0A" w:themeColor="accent6" w:themeShade="BF"/>
        </w:rPr>
        <w:t>./</w:t>
      </w:r>
      <w:proofErr w:type="gramEnd"/>
      <w:r w:rsidRPr="00616FB3">
        <w:rPr>
          <w:rFonts w:ascii="Cambria" w:hAnsi="Cambria"/>
          <w:b/>
          <w:bCs/>
          <w:color w:val="E36C0A" w:themeColor="accent6" w:themeShade="BF"/>
        </w:rPr>
        <w:t xml:space="preserve"> P. Pellegrino</w:t>
      </w:r>
    </w:p>
    <w:p w14:paraId="2F04F382" w14:textId="77777777" w:rsidR="00D419AB" w:rsidRPr="00616FB3" w:rsidRDefault="00D419AB" w:rsidP="00FF76F8">
      <w:pPr>
        <w:spacing w:line="276" w:lineRule="auto"/>
        <w:jc w:val="both"/>
        <w:rPr>
          <w:rFonts w:ascii="Cambria" w:hAnsi="Cambria"/>
        </w:rPr>
      </w:pPr>
    </w:p>
    <w:p w14:paraId="6BFE93D2" w14:textId="27417339" w:rsidR="00622AA2" w:rsidRPr="00616FB3" w:rsidRDefault="00622AA2" w:rsidP="0023704E">
      <w:pPr>
        <w:pBdr>
          <w:bottom w:val="single" w:sz="4" w:space="1" w:color="000000"/>
        </w:pBdr>
        <w:rPr>
          <w:b/>
          <w:sz w:val="22"/>
          <w:szCs w:val="22"/>
        </w:rPr>
      </w:pPr>
    </w:p>
    <w:p w14:paraId="79480D3F" w14:textId="44717F30" w:rsidR="00D276F8" w:rsidRPr="00616FB3" w:rsidRDefault="003C32FB" w:rsidP="00192CEF">
      <w:pPr>
        <w:pBdr>
          <w:bottom w:val="single" w:sz="4" w:space="1" w:color="000000"/>
        </w:pBdr>
        <w:spacing w:line="360" w:lineRule="auto"/>
        <w:rPr>
          <w:bCs/>
        </w:rPr>
      </w:pPr>
      <w:r w:rsidRPr="00616FB3">
        <w:rPr>
          <w:bCs/>
        </w:rPr>
        <w:t xml:space="preserve">Les conflits et les malentendus se produisent dans chaque famille et </w:t>
      </w:r>
      <w:r w:rsidR="00616FB3">
        <w:rPr>
          <w:bCs/>
        </w:rPr>
        <w:t>savoir</w:t>
      </w:r>
      <w:r w:rsidRPr="00616FB3">
        <w:rPr>
          <w:bCs/>
        </w:rPr>
        <w:t xml:space="preserve"> comment les résoudre de manière juste pour chaque membre de la famille, est très importante. L’une des méthodes de gestion des conflits familiaux est un</w:t>
      </w:r>
      <w:r w:rsidR="00D276F8" w:rsidRPr="00616FB3">
        <w:rPr>
          <w:b/>
        </w:rPr>
        <w:t xml:space="preserve"> DÉBAT FAMILIAL</w:t>
      </w:r>
      <w:r w:rsidR="00D276F8" w:rsidRPr="00616FB3">
        <w:rPr>
          <w:bCs/>
        </w:rPr>
        <w:t xml:space="preserve">. Cette méthode est basée sur le respect mutuel et l’amour et </w:t>
      </w:r>
      <w:r w:rsidR="00616FB3">
        <w:rPr>
          <w:bCs/>
        </w:rPr>
        <w:t xml:space="preserve">cela </w:t>
      </w:r>
      <w:r w:rsidR="00D276F8" w:rsidRPr="00616FB3">
        <w:rPr>
          <w:bCs/>
        </w:rPr>
        <w:t>aide à identifier les besoins et les émotions de chaque membre de la famille et à les accepter.</w:t>
      </w:r>
    </w:p>
    <w:p w14:paraId="70D6B291" w14:textId="25DF6E81" w:rsidR="003C32FB" w:rsidRPr="00616FB3" w:rsidRDefault="000F6493" w:rsidP="00192CEF">
      <w:pPr>
        <w:pBdr>
          <w:bottom w:val="single" w:sz="4" w:space="1" w:color="000000"/>
        </w:pBdr>
        <w:spacing w:line="360" w:lineRule="auto"/>
        <w:rPr>
          <w:bCs/>
        </w:rPr>
      </w:pPr>
      <w:r w:rsidRPr="00616FB3">
        <w:rPr>
          <w:bCs/>
        </w:rPr>
        <w:t>La méthode de DÉBAT FAMILIAL comporte 6 étapes :</w:t>
      </w:r>
    </w:p>
    <w:p w14:paraId="079F1BB7" w14:textId="42EFDB42" w:rsidR="000F6493" w:rsidRPr="00616FB3" w:rsidRDefault="00616FB3" w:rsidP="00192CEF">
      <w:pPr>
        <w:pBdr>
          <w:bottom w:val="single" w:sz="4" w:space="1" w:color="000000"/>
        </w:pBdr>
        <w:spacing w:line="360" w:lineRule="auto"/>
        <w:rPr>
          <w:bCs/>
        </w:rPr>
      </w:pPr>
      <w:r>
        <w:rPr>
          <w:bCs/>
        </w:rPr>
        <w:t>1. Identifier</w:t>
      </w:r>
      <w:r w:rsidR="000F6493" w:rsidRPr="00616FB3">
        <w:rPr>
          <w:bCs/>
        </w:rPr>
        <w:t xml:space="preserve"> le conf</w:t>
      </w:r>
      <w:r>
        <w:rPr>
          <w:bCs/>
        </w:rPr>
        <w:t>lit ou le problème et choisir</w:t>
      </w:r>
      <w:r w:rsidR="000F6493" w:rsidRPr="00616FB3">
        <w:rPr>
          <w:bCs/>
        </w:rPr>
        <w:t xml:space="preserve"> le bon moment pour organiser une réunion de famille.</w:t>
      </w:r>
    </w:p>
    <w:p w14:paraId="7ABC2E8F" w14:textId="1E5F0E30" w:rsidR="000F6493" w:rsidRPr="00616FB3" w:rsidRDefault="00616FB3" w:rsidP="00192CEF">
      <w:pPr>
        <w:pBdr>
          <w:bottom w:val="single" w:sz="4" w:space="1" w:color="000000"/>
        </w:pBdr>
        <w:spacing w:line="360" w:lineRule="auto"/>
        <w:rPr>
          <w:bCs/>
        </w:rPr>
      </w:pPr>
      <w:r>
        <w:rPr>
          <w:bCs/>
        </w:rPr>
        <w:t>2. Écouter</w:t>
      </w:r>
      <w:r w:rsidR="000F6493" w:rsidRPr="00616FB3">
        <w:rPr>
          <w:bCs/>
        </w:rPr>
        <w:t xml:space="preserve"> </w:t>
      </w:r>
      <w:r>
        <w:rPr>
          <w:bCs/>
        </w:rPr>
        <w:t>activement le problème de l’enfant ou d’un membre de la</w:t>
      </w:r>
      <w:r w:rsidR="000F6493" w:rsidRPr="00616FB3">
        <w:rPr>
          <w:bCs/>
        </w:rPr>
        <w:t xml:space="preserve"> famille pour montrer du respect pour les sentiments et les émotions de cette personne.</w:t>
      </w:r>
    </w:p>
    <w:p w14:paraId="7008261A" w14:textId="4F911411" w:rsidR="000F6493" w:rsidRPr="00616FB3" w:rsidRDefault="000F6493" w:rsidP="00192CEF">
      <w:pPr>
        <w:pBdr>
          <w:bottom w:val="single" w:sz="4" w:space="1" w:color="000000"/>
        </w:pBdr>
        <w:spacing w:line="360" w:lineRule="auto"/>
        <w:rPr>
          <w:bCs/>
        </w:rPr>
      </w:pPr>
      <w:r w:rsidRPr="00616FB3">
        <w:rPr>
          <w:bCs/>
        </w:rPr>
        <w:t>3. Faire participer tous les membres de la famille à la recherche d’une solution.</w:t>
      </w:r>
    </w:p>
    <w:p w14:paraId="0BBB9D35" w14:textId="267E6844" w:rsidR="00D006AC" w:rsidRPr="00616FB3" w:rsidRDefault="00D006AC" w:rsidP="00192CEF">
      <w:pPr>
        <w:pBdr>
          <w:bottom w:val="single" w:sz="4" w:space="1" w:color="000000"/>
        </w:pBdr>
        <w:spacing w:line="360" w:lineRule="auto"/>
        <w:rPr>
          <w:bCs/>
        </w:rPr>
      </w:pPr>
      <w:r w:rsidRPr="00616FB3">
        <w:rPr>
          <w:bCs/>
        </w:rPr>
        <w:t>4. Évaluer de façon critique les solutions proposées.</w:t>
      </w:r>
    </w:p>
    <w:p w14:paraId="5A72CA26" w14:textId="15D574B3" w:rsidR="00D006AC" w:rsidRPr="00616FB3" w:rsidRDefault="00616FB3" w:rsidP="00192CEF">
      <w:pPr>
        <w:pBdr>
          <w:bottom w:val="single" w:sz="4" w:space="1" w:color="000000"/>
        </w:pBdr>
        <w:spacing w:line="360" w:lineRule="auto"/>
        <w:rPr>
          <w:bCs/>
        </w:rPr>
      </w:pPr>
      <w:r>
        <w:rPr>
          <w:bCs/>
        </w:rPr>
        <w:t xml:space="preserve">5. Décider </w:t>
      </w:r>
      <w:r w:rsidR="00D006AC" w:rsidRPr="00616FB3">
        <w:rPr>
          <w:bCs/>
        </w:rPr>
        <w:t>la meilleure solution.</w:t>
      </w:r>
    </w:p>
    <w:p w14:paraId="7265F0A9" w14:textId="270FD4B3" w:rsidR="00D006AC" w:rsidRPr="00616FB3" w:rsidRDefault="00D006AC" w:rsidP="00192CEF">
      <w:pPr>
        <w:pBdr>
          <w:bottom w:val="single" w:sz="4" w:space="1" w:color="000000"/>
        </w:pBdr>
        <w:spacing w:line="360" w:lineRule="auto"/>
        <w:rPr>
          <w:bCs/>
        </w:rPr>
      </w:pPr>
      <w:r w:rsidRPr="00616FB3">
        <w:rPr>
          <w:bCs/>
        </w:rPr>
        <w:t>6. Mettre en œuvre la décision prise et évaluer sa réalisation.</w:t>
      </w:r>
    </w:p>
    <w:p w14:paraId="4B0608A3" w14:textId="41864229" w:rsidR="00D006AC" w:rsidRPr="00616FB3" w:rsidRDefault="00D006AC" w:rsidP="003C32FB">
      <w:pPr>
        <w:pBdr>
          <w:bottom w:val="single" w:sz="4" w:space="1" w:color="000000"/>
        </w:pBdr>
        <w:rPr>
          <w:bCs/>
          <w:sz w:val="22"/>
          <w:szCs w:val="22"/>
        </w:rPr>
      </w:pPr>
    </w:p>
    <w:p w14:paraId="56A4FCC7" w14:textId="12824EFD" w:rsidR="00D006AC" w:rsidRPr="00616FB3" w:rsidRDefault="00D006AC" w:rsidP="003C32FB">
      <w:pPr>
        <w:pBdr>
          <w:bottom w:val="single" w:sz="4" w:space="1" w:color="000000"/>
        </w:pBdr>
        <w:rPr>
          <w:bCs/>
          <w:sz w:val="22"/>
          <w:szCs w:val="22"/>
        </w:rPr>
      </w:pPr>
    </w:p>
    <w:p w14:paraId="2C1CFA95" w14:textId="6EC5E238" w:rsidR="00D006AC" w:rsidRPr="00616FB3" w:rsidRDefault="00D006AC" w:rsidP="003C32FB">
      <w:pPr>
        <w:pBdr>
          <w:bottom w:val="single" w:sz="4" w:space="1" w:color="000000"/>
        </w:pBdr>
        <w:rPr>
          <w:bCs/>
          <w:sz w:val="22"/>
          <w:szCs w:val="22"/>
        </w:rPr>
      </w:pPr>
    </w:p>
    <w:p w14:paraId="3884721C" w14:textId="77777777" w:rsidR="00D006AC" w:rsidRPr="00616FB3" w:rsidRDefault="00D006AC" w:rsidP="003C32FB">
      <w:pPr>
        <w:pBdr>
          <w:bottom w:val="single" w:sz="4" w:space="1" w:color="000000"/>
        </w:pBdr>
        <w:rPr>
          <w:bCs/>
          <w:sz w:val="22"/>
          <w:szCs w:val="22"/>
        </w:rPr>
      </w:pPr>
    </w:p>
    <w:p w14:paraId="6A22310B" w14:textId="77777777" w:rsidR="00357572" w:rsidRPr="00616FB3" w:rsidRDefault="00D26199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u w:val="single"/>
        </w:rPr>
      </w:pPr>
      <w:r w:rsidRPr="00616FB3">
        <w:rPr>
          <w:rFonts w:ascii="Verdana" w:hAnsi="Verdana"/>
          <w:sz w:val="28"/>
          <w:szCs w:val="28"/>
          <w:u w:val="single"/>
        </w:rPr>
        <w:t>Questions d’autoréflexion :</w:t>
      </w:r>
    </w:p>
    <w:p w14:paraId="2079D813" w14:textId="38EAB4EB" w:rsidR="0088619C" w:rsidRPr="00616FB3" w:rsidRDefault="00357572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</w:rPr>
      </w:pPr>
      <w:r w:rsidRPr="00616FB3">
        <w:rPr>
          <w:rFonts w:ascii="Verdana" w:hAnsi="Verdana"/>
          <w:sz w:val="28"/>
          <w:szCs w:val="28"/>
        </w:rPr>
        <w:t>1. Essayez d’identifier les conflits les plus courants dans votre famille. Comment les résoudre ? Quelles méthodes utilisez-vous dans votre famille</w:t>
      </w:r>
      <w:r w:rsidR="00616FB3">
        <w:rPr>
          <w:rFonts w:ascii="Verdana" w:hAnsi="Verdana"/>
          <w:sz w:val="28"/>
          <w:szCs w:val="28"/>
        </w:rPr>
        <w:t xml:space="preserve"> </w:t>
      </w:r>
      <w:r w:rsidRPr="00616FB3">
        <w:rPr>
          <w:rFonts w:ascii="Verdana" w:hAnsi="Verdana"/>
          <w:sz w:val="28"/>
          <w:szCs w:val="28"/>
        </w:rPr>
        <w:t>?</w:t>
      </w:r>
    </w:p>
    <w:p w14:paraId="49B8436D" w14:textId="3CFF865D" w:rsidR="00D26199" w:rsidRPr="00616FB3" w:rsidRDefault="00D26199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</w:rPr>
      </w:pPr>
    </w:p>
    <w:p w14:paraId="31D2687D" w14:textId="1F2B7690" w:rsidR="00D26199" w:rsidRPr="00616FB3" w:rsidRDefault="00357572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</w:rPr>
      </w:pPr>
      <w:r w:rsidRPr="00616FB3">
        <w:rPr>
          <w:rFonts w:ascii="Verdana" w:hAnsi="Verdana"/>
          <w:sz w:val="28"/>
          <w:szCs w:val="28"/>
        </w:rPr>
        <w:t>2. Pensez-vous que la méthode du débat familial est la méthode que vous pouvez utiliser pour résoudre les problèmes de votre famille</w:t>
      </w:r>
      <w:r w:rsidR="00616FB3">
        <w:rPr>
          <w:rFonts w:ascii="Verdana" w:hAnsi="Verdana"/>
          <w:sz w:val="28"/>
          <w:szCs w:val="28"/>
        </w:rPr>
        <w:t xml:space="preserve"> </w:t>
      </w:r>
      <w:r w:rsidRPr="00616FB3">
        <w:rPr>
          <w:rFonts w:ascii="Verdana" w:hAnsi="Verdana"/>
          <w:sz w:val="28"/>
          <w:szCs w:val="28"/>
        </w:rPr>
        <w:t>? Si oui, pourquoi ?</w:t>
      </w:r>
    </w:p>
    <w:p w14:paraId="5457B270" w14:textId="436559CA" w:rsidR="0049712E" w:rsidRPr="00616FB3" w:rsidRDefault="0049712E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</w:rPr>
      </w:pPr>
    </w:p>
    <w:p w14:paraId="223271D4" w14:textId="617027F6" w:rsidR="0049712E" w:rsidRPr="00616FB3" w:rsidRDefault="0049712E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</w:rPr>
      </w:pPr>
      <w:r w:rsidRPr="00616FB3">
        <w:rPr>
          <w:rFonts w:ascii="Verdana" w:hAnsi="Verdana"/>
          <w:sz w:val="28"/>
          <w:szCs w:val="28"/>
        </w:rPr>
        <w:t>3. Quelles sont vos méthodes de gestion des émotions dans votre famille</w:t>
      </w:r>
      <w:r w:rsidR="00616FB3">
        <w:rPr>
          <w:rFonts w:ascii="Verdana" w:hAnsi="Verdana"/>
          <w:sz w:val="28"/>
          <w:szCs w:val="28"/>
        </w:rPr>
        <w:t xml:space="preserve"> </w:t>
      </w:r>
      <w:r w:rsidRPr="00616FB3">
        <w:rPr>
          <w:rFonts w:ascii="Verdana" w:hAnsi="Verdana"/>
          <w:sz w:val="28"/>
          <w:szCs w:val="28"/>
        </w:rPr>
        <w:t>?</w:t>
      </w:r>
    </w:p>
    <w:p w14:paraId="5F4C19A0" w14:textId="26B9E44E" w:rsidR="0023704E" w:rsidRPr="00616FB3" w:rsidRDefault="0023704E" w:rsidP="0023704E">
      <w:pPr>
        <w:pBdr>
          <w:bottom w:val="single" w:sz="4" w:space="1" w:color="000000"/>
        </w:pBdr>
        <w:rPr>
          <w:b/>
          <w:sz w:val="22"/>
          <w:szCs w:val="22"/>
        </w:rPr>
      </w:pPr>
      <w:bookmarkStart w:id="0" w:name="_GoBack"/>
      <w:bookmarkEnd w:id="0"/>
    </w:p>
    <w:p w14:paraId="498BEECE" w14:textId="04205DC6" w:rsidR="00791756" w:rsidRPr="00616FB3" w:rsidRDefault="00791756" w:rsidP="00357D70">
      <w:pPr>
        <w:tabs>
          <w:tab w:val="center" w:pos="1134"/>
        </w:tabs>
        <w:ind w:left="1407" w:hanging="840"/>
      </w:pPr>
    </w:p>
    <w:sectPr w:rsidR="00791756" w:rsidRPr="00616FB3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08E5" w14:textId="77777777" w:rsidR="00C53392" w:rsidRDefault="00C53392" w:rsidP="00FF76F8">
      <w:r>
        <w:separator/>
      </w:r>
    </w:p>
  </w:endnote>
  <w:endnote w:type="continuationSeparator" w:id="0">
    <w:p w14:paraId="47B8EEAF" w14:textId="77777777" w:rsidR="00C53392" w:rsidRDefault="00C53392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4311" w14:textId="2918D63B" w:rsidR="005B6A67" w:rsidRPr="0035616F" w:rsidRDefault="0035616F" w:rsidP="0035616F">
    <w:pPr>
      <w:pStyle w:val="Pieddepage"/>
    </w:pPr>
    <w:r>
      <w:rPr>
        <w:noProof/>
        <w:lang w:eastAsia="fr-FR"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009A" w14:textId="77777777" w:rsidR="00C53392" w:rsidRDefault="00C53392" w:rsidP="00FF76F8">
      <w:r>
        <w:separator/>
      </w:r>
    </w:p>
  </w:footnote>
  <w:footnote w:type="continuationSeparator" w:id="0">
    <w:p w14:paraId="0E429DDF" w14:textId="77777777" w:rsidR="00C53392" w:rsidRDefault="00C53392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2"/>
    <w:rsid w:val="00006121"/>
    <w:rsid w:val="000074DC"/>
    <w:rsid w:val="00013140"/>
    <w:rsid w:val="00015492"/>
    <w:rsid w:val="00026FE4"/>
    <w:rsid w:val="0004625B"/>
    <w:rsid w:val="00050476"/>
    <w:rsid w:val="00053205"/>
    <w:rsid w:val="00061A01"/>
    <w:rsid w:val="00062082"/>
    <w:rsid w:val="000705E4"/>
    <w:rsid w:val="000B26A9"/>
    <w:rsid w:val="000C351A"/>
    <w:rsid w:val="000C6F20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87A80"/>
    <w:rsid w:val="00192CEF"/>
    <w:rsid w:val="001A3C57"/>
    <w:rsid w:val="001B53C1"/>
    <w:rsid w:val="001C6F46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627B"/>
    <w:rsid w:val="00314370"/>
    <w:rsid w:val="00315CD9"/>
    <w:rsid w:val="00325375"/>
    <w:rsid w:val="0033388E"/>
    <w:rsid w:val="00343EF9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C32FB"/>
    <w:rsid w:val="003D230B"/>
    <w:rsid w:val="003E499F"/>
    <w:rsid w:val="003F1E91"/>
    <w:rsid w:val="003F7716"/>
    <w:rsid w:val="004031DB"/>
    <w:rsid w:val="004051AB"/>
    <w:rsid w:val="00406EC5"/>
    <w:rsid w:val="00413DC7"/>
    <w:rsid w:val="00424209"/>
    <w:rsid w:val="004248F1"/>
    <w:rsid w:val="004432A9"/>
    <w:rsid w:val="0044788C"/>
    <w:rsid w:val="00457014"/>
    <w:rsid w:val="00477E90"/>
    <w:rsid w:val="00495893"/>
    <w:rsid w:val="0049712E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70056"/>
    <w:rsid w:val="005B3EB1"/>
    <w:rsid w:val="005B5898"/>
    <w:rsid w:val="005B5C90"/>
    <w:rsid w:val="005B6A67"/>
    <w:rsid w:val="005C0B74"/>
    <w:rsid w:val="005C6925"/>
    <w:rsid w:val="005E4562"/>
    <w:rsid w:val="005F566C"/>
    <w:rsid w:val="005F7A21"/>
    <w:rsid w:val="00600CD1"/>
    <w:rsid w:val="00605CA0"/>
    <w:rsid w:val="00610A36"/>
    <w:rsid w:val="006141D7"/>
    <w:rsid w:val="00616FB3"/>
    <w:rsid w:val="0062089C"/>
    <w:rsid w:val="00621DE7"/>
    <w:rsid w:val="00622AA2"/>
    <w:rsid w:val="0062336D"/>
    <w:rsid w:val="006362CF"/>
    <w:rsid w:val="00636D81"/>
    <w:rsid w:val="00657FC9"/>
    <w:rsid w:val="00664B56"/>
    <w:rsid w:val="00680C6E"/>
    <w:rsid w:val="00681A81"/>
    <w:rsid w:val="0068274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16070"/>
    <w:rsid w:val="007316ED"/>
    <w:rsid w:val="00742DC0"/>
    <w:rsid w:val="00760071"/>
    <w:rsid w:val="00764B6F"/>
    <w:rsid w:val="00770328"/>
    <w:rsid w:val="007718D6"/>
    <w:rsid w:val="00782870"/>
    <w:rsid w:val="00791756"/>
    <w:rsid w:val="007C24CB"/>
    <w:rsid w:val="007C7B72"/>
    <w:rsid w:val="007D7370"/>
    <w:rsid w:val="007F7F9B"/>
    <w:rsid w:val="0080138F"/>
    <w:rsid w:val="008060D2"/>
    <w:rsid w:val="00821EAD"/>
    <w:rsid w:val="00825A27"/>
    <w:rsid w:val="00825C1A"/>
    <w:rsid w:val="00846D6E"/>
    <w:rsid w:val="0088619C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40CF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D7D71"/>
    <w:rsid w:val="00BE0064"/>
    <w:rsid w:val="00BE085E"/>
    <w:rsid w:val="00BF0249"/>
    <w:rsid w:val="00C03041"/>
    <w:rsid w:val="00C11F7A"/>
    <w:rsid w:val="00C337B0"/>
    <w:rsid w:val="00C46195"/>
    <w:rsid w:val="00C46773"/>
    <w:rsid w:val="00C52E88"/>
    <w:rsid w:val="00C53392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EBD"/>
    <w:rsid w:val="00D006AC"/>
    <w:rsid w:val="00D02729"/>
    <w:rsid w:val="00D149CE"/>
    <w:rsid w:val="00D2237E"/>
    <w:rsid w:val="00D26199"/>
    <w:rsid w:val="00D2755C"/>
    <w:rsid w:val="00D276F8"/>
    <w:rsid w:val="00D3654F"/>
    <w:rsid w:val="00D419AB"/>
    <w:rsid w:val="00D5236F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C4DCF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25A6"/>
    <w:rsid w:val="00FA6BC4"/>
    <w:rsid w:val="00FB5D9F"/>
    <w:rsid w:val="00FB617D"/>
    <w:rsid w:val="00FC02F6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" w:eastAsia="fr" w:bidi="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98"/>
    <w:pPr>
      <w:suppressAutoHyphens/>
    </w:pPr>
    <w:rPr>
      <w:sz w:val="24"/>
      <w:szCs w:val="24"/>
      <w:lang w:val="fr-FR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Lienhypertext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5B5898"/>
    <w:pPr>
      <w:spacing w:after="120"/>
    </w:pPr>
  </w:style>
  <w:style w:type="paragraph" w:styleId="Liste">
    <w:name w:val="List"/>
    <w:basedOn w:val="Corpsdetexte"/>
    <w:rsid w:val="005B5898"/>
    <w:rPr>
      <w:rFonts w:cs="Mangal"/>
    </w:rPr>
  </w:style>
  <w:style w:type="paragraph" w:customStyle="1" w:styleId="Lgende2">
    <w:name w:val="Légende2"/>
    <w:basedOn w:val="Normal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sid w:val="005B58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B58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5B5898"/>
  </w:style>
  <w:style w:type="character" w:customStyle="1" w:styleId="PieddepageCar">
    <w:name w:val="Pied de page Car"/>
    <w:basedOn w:val="Policepardfaut"/>
    <w:link w:val="Pieddepage"/>
    <w:uiPriority w:val="99"/>
    <w:rsid w:val="00FF76F8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Policepardfaut"/>
    <w:rsid w:val="006A4402"/>
  </w:style>
  <w:style w:type="paragraph" w:styleId="Paragraphedeliste">
    <w:name w:val="List Paragraph"/>
    <w:basedOn w:val="Normal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8434-ED8F-4BFD-A9F1-034DAC7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cas</dc:title>
  <dc:subject/>
  <dc:creator>ddee</dc:creator>
  <cp:keywords/>
  <cp:lastModifiedBy>Koffi Hukportie</cp:lastModifiedBy>
  <cp:revision>24</cp:revision>
  <cp:lastPrinted>2014-03-24T10:00:00Z</cp:lastPrinted>
  <dcterms:created xsi:type="dcterms:W3CDTF">2022-11-16T12:08:00Z</dcterms:created>
  <dcterms:modified xsi:type="dcterms:W3CDTF">2023-06-14T16:43:00Z</dcterms:modified>
</cp:coreProperties>
</file>