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61DA" w14:textId="6D53668A" w:rsidR="00B90DA0" w:rsidRPr="00F22DEA" w:rsidRDefault="00AA575A">
      <w:pPr>
        <w:pStyle w:val="Tytu"/>
        <w:rPr>
          <w:color w:val="EE118A" w:themeColor="accent4"/>
          <w:lang w:val="pl-PL"/>
        </w:rPr>
      </w:pPr>
      <w:r w:rsidRPr="00F22DEA">
        <w:rPr>
          <w:color w:val="EE118A" w:themeColor="accent4"/>
          <w:lang w:val="pl-PL"/>
        </w:rPr>
        <w:t>ARKUSZ MEDIACJI</w:t>
      </w:r>
    </w:p>
    <w:tbl>
      <w:tblPr>
        <w:tblStyle w:val="Tabela-Siatka"/>
        <w:tblW w:w="9016" w:type="dxa"/>
        <w:tblLayout w:type="fixed"/>
        <w:tblLook w:val="04A0" w:firstRow="1" w:lastRow="0" w:firstColumn="1" w:lastColumn="0" w:noHBand="0" w:noVBand="1"/>
      </w:tblPr>
      <w:tblGrid>
        <w:gridCol w:w="4509"/>
        <w:gridCol w:w="4507"/>
      </w:tblGrid>
      <w:tr w:rsidR="00B90DA0" w:rsidRPr="00F22DEA" w14:paraId="4271BE3D" w14:textId="77777777">
        <w:trPr>
          <w:trHeight w:val="2680"/>
        </w:trPr>
        <w:tc>
          <w:tcPr>
            <w:tcW w:w="4508" w:type="dxa"/>
            <w:vAlign w:val="center"/>
          </w:tcPr>
          <w:p w14:paraId="08B1A45E" w14:textId="77777777" w:rsidR="00B90DA0" w:rsidRPr="00F22DEA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F22DEA">
              <w:rPr>
                <w:b/>
                <w:bCs/>
                <w:sz w:val="36"/>
                <w:szCs w:val="36"/>
                <w:lang w:val="pl-PL"/>
              </w:rPr>
              <w:t>Co jest przedmiotem konfliktu?</w:t>
            </w:r>
          </w:p>
        </w:tc>
        <w:tc>
          <w:tcPr>
            <w:tcW w:w="4507" w:type="dxa"/>
            <w:vAlign w:val="center"/>
          </w:tcPr>
          <w:p w14:paraId="21FB5828" w14:textId="77777777" w:rsidR="00B90DA0" w:rsidRPr="00F22DEA" w:rsidRDefault="00B90DA0">
            <w:pPr>
              <w:spacing w:before="0" w:after="0" w:line="240" w:lineRule="auto"/>
              <w:jc w:val="center"/>
              <w:rPr>
                <w:rFonts w:ascii="Libre Franklin" w:hAnsi="Libre Franklin"/>
                <w:lang w:val="pl-PL"/>
              </w:rPr>
            </w:pPr>
          </w:p>
        </w:tc>
      </w:tr>
      <w:tr w:rsidR="00B90DA0" w:rsidRPr="00F22DEA" w14:paraId="2159B463" w14:textId="77777777">
        <w:trPr>
          <w:trHeight w:val="2249"/>
        </w:trPr>
        <w:tc>
          <w:tcPr>
            <w:tcW w:w="4508" w:type="dxa"/>
            <w:vAlign w:val="center"/>
          </w:tcPr>
          <w:p w14:paraId="209BFD7C" w14:textId="77777777" w:rsidR="00B90DA0" w:rsidRPr="00F22DEA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F22DEA">
              <w:rPr>
                <w:b/>
                <w:bCs/>
                <w:sz w:val="36"/>
                <w:szCs w:val="36"/>
                <w:lang w:val="pl-PL"/>
              </w:rPr>
              <w:t>Jak się czuje osoba A?</w:t>
            </w:r>
          </w:p>
        </w:tc>
        <w:tc>
          <w:tcPr>
            <w:tcW w:w="4507" w:type="dxa"/>
            <w:vAlign w:val="center"/>
          </w:tcPr>
          <w:p w14:paraId="1B5830ED" w14:textId="77777777" w:rsidR="00B90DA0" w:rsidRPr="00F22DEA" w:rsidRDefault="00B90DA0">
            <w:pPr>
              <w:spacing w:before="0" w:after="0" w:line="240" w:lineRule="auto"/>
              <w:jc w:val="center"/>
              <w:rPr>
                <w:rFonts w:ascii="Libre Franklin" w:hAnsi="Libre Franklin"/>
                <w:lang w:val="pl-PL"/>
              </w:rPr>
            </w:pPr>
          </w:p>
        </w:tc>
      </w:tr>
      <w:tr w:rsidR="00B90DA0" w:rsidRPr="00F22DEA" w14:paraId="3DFAEC25" w14:textId="77777777">
        <w:trPr>
          <w:trHeight w:val="2254"/>
        </w:trPr>
        <w:tc>
          <w:tcPr>
            <w:tcW w:w="4508" w:type="dxa"/>
            <w:vAlign w:val="center"/>
          </w:tcPr>
          <w:p w14:paraId="096A0DF7" w14:textId="77777777" w:rsidR="00B90DA0" w:rsidRPr="00F22DEA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F22DEA">
              <w:rPr>
                <w:b/>
                <w:bCs/>
                <w:sz w:val="36"/>
                <w:szCs w:val="36"/>
                <w:lang w:val="pl-PL"/>
              </w:rPr>
              <w:t>Jak się czuje osoba B?</w:t>
            </w:r>
          </w:p>
        </w:tc>
        <w:tc>
          <w:tcPr>
            <w:tcW w:w="4507" w:type="dxa"/>
            <w:vAlign w:val="center"/>
          </w:tcPr>
          <w:p w14:paraId="44A66198" w14:textId="77777777" w:rsidR="00B90DA0" w:rsidRPr="00F22DEA" w:rsidRDefault="00B90DA0">
            <w:pPr>
              <w:spacing w:before="0" w:after="0" w:line="240" w:lineRule="auto"/>
              <w:jc w:val="center"/>
              <w:rPr>
                <w:rFonts w:ascii="Libre Franklin" w:hAnsi="Libre Franklin"/>
                <w:lang w:val="pl-PL"/>
              </w:rPr>
            </w:pPr>
          </w:p>
        </w:tc>
      </w:tr>
      <w:tr w:rsidR="00B90DA0" w:rsidRPr="00F22DEA" w14:paraId="2FF73004" w14:textId="77777777">
        <w:trPr>
          <w:trHeight w:val="2834"/>
        </w:trPr>
        <w:tc>
          <w:tcPr>
            <w:tcW w:w="4508" w:type="dxa"/>
            <w:vAlign w:val="center"/>
          </w:tcPr>
          <w:p w14:paraId="5E421ECE" w14:textId="77777777" w:rsidR="00B90DA0" w:rsidRPr="00F22DEA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F22DEA">
              <w:rPr>
                <w:b/>
                <w:bCs/>
                <w:sz w:val="36"/>
                <w:szCs w:val="36"/>
                <w:lang w:val="pl-PL"/>
              </w:rPr>
              <w:t>Czy możliwy jest kompromis “win-win”? Jaki? Dlaczego tak?</w:t>
            </w:r>
          </w:p>
        </w:tc>
        <w:tc>
          <w:tcPr>
            <w:tcW w:w="4507" w:type="dxa"/>
            <w:vAlign w:val="center"/>
          </w:tcPr>
          <w:p w14:paraId="29A4BD19" w14:textId="77777777" w:rsidR="00B90DA0" w:rsidRPr="00F22DEA" w:rsidRDefault="00B90DA0">
            <w:pPr>
              <w:spacing w:before="0" w:after="0" w:line="240" w:lineRule="auto"/>
              <w:jc w:val="center"/>
              <w:rPr>
                <w:rFonts w:ascii="Libre Franklin" w:hAnsi="Libre Franklin"/>
                <w:lang w:val="pl-PL"/>
              </w:rPr>
            </w:pPr>
          </w:p>
        </w:tc>
      </w:tr>
      <w:tr w:rsidR="00B90DA0" w:rsidRPr="00F22DEA" w14:paraId="42C704C0" w14:textId="77777777">
        <w:trPr>
          <w:trHeight w:val="2681"/>
        </w:trPr>
        <w:tc>
          <w:tcPr>
            <w:tcW w:w="4508" w:type="dxa"/>
            <w:vAlign w:val="center"/>
          </w:tcPr>
          <w:p w14:paraId="38F9CB51" w14:textId="77777777" w:rsidR="00B90DA0" w:rsidRPr="00F22DEA" w:rsidRDefault="00000000">
            <w:pPr>
              <w:spacing w:before="0" w:after="0" w:line="240" w:lineRule="auto"/>
              <w:jc w:val="center"/>
              <w:rPr>
                <w:b/>
                <w:bCs/>
                <w:sz w:val="36"/>
                <w:szCs w:val="36"/>
                <w:lang w:val="pl-PL"/>
              </w:rPr>
            </w:pPr>
            <w:r w:rsidRPr="00F22DEA">
              <w:rPr>
                <w:b/>
                <w:bCs/>
                <w:sz w:val="36"/>
                <w:szCs w:val="36"/>
                <w:lang w:val="pl-PL"/>
              </w:rPr>
              <w:t>Proponowane rozwiązanie</w:t>
            </w:r>
          </w:p>
        </w:tc>
        <w:tc>
          <w:tcPr>
            <w:tcW w:w="4507" w:type="dxa"/>
            <w:vAlign w:val="center"/>
          </w:tcPr>
          <w:p w14:paraId="61F9AF4D" w14:textId="77777777" w:rsidR="00B90DA0" w:rsidRPr="00F22DEA" w:rsidRDefault="00B90DA0">
            <w:pPr>
              <w:spacing w:before="0" w:after="0" w:line="240" w:lineRule="auto"/>
              <w:jc w:val="center"/>
              <w:rPr>
                <w:rFonts w:ascii="Libre Franklin" w:hAnsi="Libre Franklin"/>
                <w:lang w:val="pl-PL"/>
              </w:rPr>
            </w:pPr>
          </w:p>
        </w:tc>
      </w:tr>
    </w:tbl>
    <w:p w14:paraId="680E032D" w14:textId="77777777" w:rsidR="00B90DA0" w:rsidRPr="00F22DEA" w:rsidRDefault="00B90DA0">
      <w:pPr>
        <w:rPr>
          <w:lang w:val="pl-PL"/>
        </w:rPr>
      </w:pPr>
    </w:p>
    <w:sectPr w:rsidR="00B90DA0" w:rsidRPr="00F22DE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F78A" w14:textId="77777777" w:rsidR="007001A5" w:rsidRDefault="007001A5">
      <w:pPr>
        <w:spacing w:before="0" w:after="0" w:line="240" w:lineRule="auto"/>
      </w:pPr>
      <w:r>
        <w:separator/>
      </w:r>
    </w:p>
  </w:endnote>
  <w:endnote w:type="continuationSeparator" w:id="0">
    <w:p w14:paraId="469C3A22" w14:textId="77777777" w:rsidR="007001A5" w:rsidRDefault="00700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650" w14:textId="77777777" w:rsidR="00B90DA0" w:rsidRDefault="00000000">
    <w:pPr>
      <w:pStyle w:val="Stopka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" behindDoc="1" locked="0" layoutInCell="0" allowOverlap="1" wp14:anchorId="1E203D7E" wp14:editId="55E3D57A">
          <wp:simplePos x="0" y="0"/>
          <wp:positionH relativeFrom="margin">
            <wp:posOffset>4664710</wp:posOffset>
          </wp:positionH>
          <wp:positionV relativeFrom="paragraph">
            <wp:posOffset>-324485</wp:posOffset>
          </wp:positionV>
          <wp:extent cx="1751330" cy="717550"/>
          <wp:effectExtent l="0" t="0" r="0" b="0"/>
          <wp:wrapSquare wrapText="bothSides"/>
          <wp:docPr id="1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3" behindDoc="1" locked="0" layoutInCell="0" allowOverlap="1" wp14:anchorId="208186D5" wp14:editId="241E673B">
          <wp:simplePos x="0" y="0"/>
          <wp:positionH relativeFrom="column">
            <wp:posOffset>-685800</wp:posOffset>
          </wp:positionH>
          <wp:positionV relativeFrom="paragraph">
            <wp:posOffset>8890</wp:posOffset>
          </wp:positionV>
          <wp:extent cx="972185" cy="203835"/>
          <wp:effectExtent l="0" t="0" r="0" b="0"/>
          <wp:wrapSquare wrapText="bothSides"/>
          <wp:docPr id="2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A359" w14:textId="77777777" w:rsidR="007001A5" w:rsidRDefault="007001A5">
      <w:pPr>
        <w:spacing w:before="0" w:after="0" w:line="240" w:lineRule="auto"/>
      </w:pPr>
      <w:r>
        <w:separator/>
      </w:r>
    </w:p>
  </w:footnote>
  <w:footnote w:type="continuationSeparator" w:id="0">
    <w:p w14:paraId="41EA8E41" w14:textId="77777777" w:rsidR="007001A5" w:rsidRDefault="007001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88CC" w14:textId="77777777" w:rsidR="00B90DA0" w:rsidRPr="00F22DEA" w:rsidRDefault="00000000">
    <w:pPr>
      <w:pStyle w:val="Nagwek"/>
      <w:rPr>
        <w:lang w:val="pl-PL"/>
      </w:rPr>
    </w:pPr>
    <w:r w:rsidRPr="00F22DEA">
      <w:rPr>
        <w:lang w:val="pl-PL"/>
      </w:rPr>
      <w:t>Arkusz 2.3 – Rozwiązywanie konfliktów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A0"/>
    <w:rsid w:val="00364F5F"/>
    <w:rsid w:val="007001A5"/>
    <w:rsid w:val="00841928"/>
    <w:rsid w:val="00AA575A"/>
    <w:rsid w:val="00B90DA0"/>
    <w:rsid w:val="00F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2D56"/>
  <w15:docId w15:val="{525E2D96-6B6E-441C-9D29-24654AA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D2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93AD2"/>
    <w:pPr>
      <w:pBdr>
        <w:top w:val="single" w:sz="24" w:space="0" w:color="4E95FA"/>
        <w:left w:val="single" w:sz="24" w:space="0" w:color="4E95FA"/>
        <w:bottom w:val="single" w:sz="24" w:space="0" w:color="4E95FA"/>
        <w:right w:val="single" w:sz="24" w:space="0" w:color="4E95FA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3AD2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AD2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3AD2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3AD2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3AD2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3AD2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A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3A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93AD2"/>
    <w:rPr>
      <w:caps/>
      <w:color w:val="FFFFFF" w:themeColor="background1"/>
      <w:spacing w:val="15"/>
      <w:sz w:val="22"/>
      <w:szCs w:val="22"/>
      <w:shd w:val="clear" w:color="auto" w:fill="4E95F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93AD2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93AD2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D93AD2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D93AD2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93AD2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93AD2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D93AD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D93AD2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D93AD2"/>
    <w:rPr>
      <w:rFonts w:asciiTheme="majorHAnsi" w:eastAsiaTheme="majorEastAsia" w:hAnsiTheme="majorHAnsi" w:cstheme="majorBidi"/>
      <w:b/>
      <w:bCs/>
      <w:caps/>
      <w:color w:val="4E95FA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93AD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93AD2"/>
    <w:rPr>
      <w:b/>
      <w:bCs/>
    </w:rPr>
  </w:style>
  <w:style w:type="character" w:styleId="Uwydatnienie">
    <w:name w:val="Emphasis"/>
    <w:uiPriority w:val="20"/>
    <w:qFormat/>
    <w:rsid w:val="00D93AD2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D93AD2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D93AD2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D93AD2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D93AD2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D93AD2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D93AD2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D93AD2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3AD2"/>
  </w:style>
  <w:style w:type="character" w:customStyle="1" w:styleId="StopkaZnak">
    <w:name w:val="Stopka Znak"/>
    <w:basedOn w:val="Domylnaczcionkaakapitu"/>
    <w:link w:val="Stopka"/>
    <w:uiPriority w:val="99"/>
    <w:qFormat/>
    <w:rsid w:val="00D93AD2"/>
  </w:style>
  <w:style w:type="paragraph" w:styleId="Nagwek">
    <w:name w:val="header"/>
    <w:basedOn w:val="Normalny"/>
    <w:next w:val="Tekstpodstawowy"/>
    <w:link w:val="NagwekZnak"/>
    <w:uiPriority w:val="99"/>
    <w:unhideWhenUsed/>
    <w:rsid w:val="00D93AD2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3AD2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D93AD2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4E95FA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A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D93AD2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D93A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3AD2"/>
    <w:pPr>
      <w:spacing w:before="240" w:after="240" w:line="240" w:lineRule="auto"/>
      <w:ind w:left="1080" w:right="1080"/>
      <w:jc w:val="center"/>
    </w:pPr>
    <w:rPr>
      <w:color w:val="4E95FA" w:themeColor="accent1"/>
      <w:sz w:val="24"/>
      <w:szCs w:val="24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3AD2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3AD2"/>
    <w:pPr>
      <w:tabs>
        <w:tab w:val="center" w:pos="4513"/>
        <w:tab w:val="right" w:pos="9026"/>
      </w:tabs>
      <w:spacing w:before="0" w:after="0" w:line="240" w:lineRule="auto"/>
    </w:pPr>
  </w:style>
  <w:style w:type="table" w:styleId="Tabela-Siatka">
    <w:name w:val="Table Grid"/>
    <w:basedOn w:val="Standardowy"/>
    <w:uiPriority w:val="39"/>
    <w:rsid w:val="00D9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4</cp:revision>
  <dcterms:created xsi:type="dcterms:W3CDTF">2023-05-28T22:25:00Z</dcterms:created>
  <dcterms:modified xsi:type="dcterms:W3CDTF">2023-05-30T15:15:00Z</dcterms:modified>
  <dc:language>pl-PL</dc:language>
</cp:coreProperties>
</file>